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480" w:line="240" w:lineRule="auto"/>
        <w:ind w:left="-32.39999999999995" w:firstLine="0"/>
        <w:contextualSpacing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40"/>
          <w:szCs w:val="40"/>
          <w:rtl w:val="0"/>
        </w:rPr>
        <w:t xml:space="preserve">Georgia Shaw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cc241c"/>
          <w:sz w:val="16"/>
          <w:szCs w:val="16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Address: Flat 0, Any Road, Any Town, Postcode</w:t>
        <w:br w:type="textWrapping"/>
        <w:t xml:space="preserve">Email: </w:t>
      </w:r>
      <w:hyperlink r:id="rId5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0"/>
            <w:szCs w:val="20"/>
            <w:u w:val="single"/>
            <w:rtl w:val="0"/>
          </w:rPr>
          <w:t xml:space="preserve">name@hotmail.com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|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Telephone: +44 000 000 000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PERSONAL STATEMENT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proactive, customer-focused Sales Assistant with successful sales experience and a positive, confident approach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Well-developed skills in forming trusting relationships with customers as well as quickly reacting to their needs and presenting the most apt products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services.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work well both in teams and on own initiative, with a proven record of contributing to process improvements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Resilient and confident, and works well under pressure.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Seeking a role within a health and beauty company in which to use acquired skills and interests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KEY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="240" w:lineRule="auto"/>
        <w:ind w:left="720" w:hanging="360"/>
        <w:contextualSpacing w:val="1"/>
        <w:rPr>
          <w:rFonts w:ascii="Century Gothic" w:cs="Century Gothic" w:eastAsia="Century Gothic" w:hAnsi="Century Gothic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3b3838"/>
          <w:sz w:val="20"/>
          <w:szCs w:val="20"/>
          <w:u w:val="none"/>
          <w:shd w:fill="auto" w:val="clear"/>
          <w:vertAlign w:val="baseline"/>
          <w:rtl w:val="0"/>
        </w:rPr>
        <w:t xml:space="preserve">Company: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6717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Achieved 2nd best Sales Associate in the first month at the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="240" w:lineRule="auto"/>
        <w:ind w:left="720" w:hanging="360"/>
        <w:contextualSpacing w:val="1"/>
        <w:rPr>
          <w:rFonts w:ascii="Century Gothic" w:cs="Century Gothic" w:eastAsia="Century Gothic" w:hAnsi="Century Gothic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3b3838"/>
          <w:sz w:val="20"/>
          <w:szCs w:val="20"/>
          <w:u w:val="none"/>
          <w:shd w:fill="auto" w:val="clear"/>
          <w:vertAlign w:val="baseline"/>
          <w:rtl w:val="0"/>
        </w:rPr>
        <w:t xml:space="preserve">Company: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b3838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Won top seller prize for two consecutive months, achieving 155% and 203% of monthly targets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="240" w:lineRule="auto"/>
        <w:ind w:left="720" w:hanging="360"/>
        <w:contextualSpacing w:val="1"/>
        <w:rPr>
          <w:rFonts w:ascii="Century Gothic" w:cs="Century Gothic" w:eastAsia="Century Gothic" w:hAnsi="Century Gothic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3b3838"/>
          <w:sz w:val="20"/>
          <w:szCs w:val="20"/>
          <w:u w:val="none"/>
          <w:shd w:fill="auto" w:val="clear"/>
          <w:vertAlign w:val="baseline"/>
          <w:rtl w:val="0"/>
        </w:rPr>
        <w:t xml:space="preserve">Company: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b3838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Recognised as top assistant for customer experience in the month of [month]Achieved area sales in one year of £2.2m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32.39999999999995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color w:val="cc241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20"/>
          <w:szCs w:val="20"/>
          <w:rtl w:val="0"/>
        </w:rPr>
        <w:t xml:space="preserve">08/2015 – Present 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color w:val="3b3838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b3838"/>
          <w:sz w:val="20"/>
          <w:szCs w:val="20"/>
          <w:rtl w:val="0"/>
        </w:rPr>
        <w:t xml:space="preserve">Company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color w:val="3b3838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b3838"/>
          <w:sz w:val="20"/>
          <w:szCs w:val="20"/>
          <w:rtl w:val="0"/>
        </w:rPr>
        <w:t xml:space="preserve">Retail Sales Assistant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Takes a supervisory role on a day-to-day basis, in a fast-paced retail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Achieves personal sales targets in line with KPI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Supports Store Manager with recruitment and providing on-the-job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Creates a welcoming environment and provides excellent customer service including learning about products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32.39999999999995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color w:val="cc241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20"/>
          <w:szCs w:val="20"/>
          <w:rtl w:val="0"/>
        </w:rPr>
        <w:t xml:space="preserve">03/2010 – 08/2015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color w:val="3b3838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b3838"/>
          <w:sz w:val="20"/>
          <w:szCs w:val="20"/>
          <w:rtl w:val="0"/>
        </w:rPr>
        <w:t xml:space="preserve">Company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color w:val="3b3838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b3838"/>
          <w:sz w:val="20"/>
          <w:szCs w:val="20"/>
          <w:rtl w:val="0"/>
        </w:rPr>
        <w:t xml:space="preserve">Sales Assistant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line="240" w:lineRule="auto"/>
        <w:ind w:left="720" w:hanging="360"/>
        <w:contextualSpacing w:val="1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Ordered and managed stock; stocked shelves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line="240" w:lineRule="auto"/>
        <w:ind w:left="720" w:hanging="360"/>
        <w:contextualSpacing w:val="1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Served and assisted customers on checkout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line="240" w:lineRule="auto"/>
        <w:ind w:left="720" w:hanging="360"/>
        <w:contextualSpacing w:val="1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Answered the phone and helped with queries/complaints, remaining professional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line="240" w:lineRule="auto"/>
        <w:ind w:left="720" w:hanging="360"/>
        <w:contextualSpacing w:val="1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Helped train new members of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line="240" w:lineRule="auto"/>
        <w:ind w:left="720" w:hanging="360"/>
        <w:contextualSpacing w:val="1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on tasting stalls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32.39999999999995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color w:val="cc241c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color w:val="cc241c"/>
          <w:sz w:val="20"/>
          <w:szCs w:val="20"/>
          <w:rtl w:val="0"/>
        </w:rPr>
        <w:t xml:space="preserve">10/2008 – 08/2010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color w:val="3b3838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b3838"/>
          <w:sz w:val="20"/>
          <w:szCs w:val="20"/>
          <w:rtl w:val="0"/>
        </w:rPr>
        <w:t xml:space="preserve">BTEC: Business | College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20"/>
          <w:szCs w:val="20"/>
          <w:rtl w:val="0"/>
        </w:rPr>
        <w:t xml:space="preserve">10/2006 – 08/2008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color w:val="404040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color w:val="404040"/>
          <w:sz w:val="20"/>
          <w:szCs w:val="20"/>
          <w:rtl w:val="0"/>
        </w:rPr>
        <w:t xml:space="preserve">GCSEs: Eight including English, Mathematics, ICT, Design Technology 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jy7y18oyu50n" w:id="2"/>
      <w:bookmarkEnd w:id="2"/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School, City, Country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/>
      </w:pPr>
      <w:bookmarkStart w:colFirst="0" w:colLast="0" w:name="_3znysh7" w:id="4"/>
      <w:bookmarkEnd w:id="4"/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ADDITIONAL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color w:val="40404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404040"/>
          <w:sz w:val="20"/>
          <w:szCs w:val="20"/>
          <w:rtl w:val="0"/>
        </w:rPr>
        <w:t xml:space="preserve">Software: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PowerPoint, Word, Excel and Outlook</w:t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-32.3999999999999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Arranging social activities for family and friends, going to the gym, health and beauty, learning new things</w:t>
      </w:r>
    </w:p>
    <w:p w:rsidR="00000000" w:rsidDel="00000000" w:rsidP="00000000" w:rsidRDefault="00000000" w:rsidRPr="00000000">
      <w:pPr>
        <w:spacing w:after="120" w:line="240" w:lineRule="auto"/>
        <w:ind w:left="283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REFERENCES 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283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283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2835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022.4" w:top="1022.4" w:left="1022.4" w:right="1022.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-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name@hotmail.com" TargetMode="Externa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